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292B34">
        <w:rPr>
          <w:rFonts w:ascii="GHEA Grapalat" w:hAnsi="GHEA Grapalat"/>
          <w:i w:val="0"/>
          <w:lang w:val="hy-AM"/>
        </w:rPr>
        <w:t>0</w:t>
      </w:r>
      <w:r w:rsidR="00E643F8">
        <w:rPr>
          <w:rFonts w:ascii="GHEA Grapalat" w:hAnsi="GHEA Grapalat"/>
          <w:i w:val="0"/>
          <w:lang w:val="af-ZA"/>
        </w:rPr>
        <w:t>7</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292B34">
        <w:rPr>
          <w:rFonts w:ascii="GHEA Grapalat" w:hAnsi="GHEA Grapalat"/>
          <w:i w:val="0"/>
          <w:lang w:val="hy-AM"/>
        </w:rPr>
        <w:t>05</w:t>
      </w:r>
      <w:r w:rsidR="00292B34">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292B34">
        <w:rPr>
          <w:rFonts w:ascii="GHEA Grapalat" w:hAnsi="GHEA Grapalat"/>
          <w:b/>
          <w:lang w:val="en-US"/>
        </w:rPr>
        <w:t>6</w:t>
      </w:r>
      <w:r w:rsidR="00292B34">
        <w:rPr>
          <w:rFonts w:ascii="GHEA Grapalat" w:hAnsi="GHEA Grapalat"/>
          <w:b/>
          <w:lang w:val="hy-AM"/>
        </w:rPr>
        <w:t>1</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w:t>
      </w:r>
      <w:proofErr w:type="spellStart"/>
      <w:r w:rsidRPr="00E643F8">
        <w:rPr>
          <w:rStyle w:val="y2iqfc"/>
          <w:rFonts w:ascii="GHEA Grapalat" w:hAnsi="GHEA Grapalat"/>
          <w:b/>
          <w:i/>
          <w:color w:val="0070C0"/>
          <w:lang w:val="en-US"/>
        </w:rPr>
        <w:t>Shirak</w:t>
      </w:r>
      <w:proofErr w:type="spellEnd"/>
      <w:r w:rsidRPr="00E643F8">
        <w:rPr>
          <w:rStyle w:val="y2iqfc"/>
          <w:rFonts w:ascii="GHEA Grapalat" w:hAnsi="GHEA Grapalat"/>
          <w:b/>
          <w:i/>
          <w:color w:val="0070C0"/>
          <w:lang w:val="en-US"/>
        </w:rPr>
        <w:t xml:space="preserve"> Region of the Republic of Armenia, technical supervision and consulting services for the quality of construction works for the construct</w:t>
      </w:r>
      <w:r w:rsidR="000639C2">
        <w:rPr>
          <w:rStyle w:val="y2iqfc"/>
          <w:rFonts w:ascii="GHEA Grapalat" w:hAnsi="GHEA Grapalat"/>
          <w:b/>
          <w:i/>
          <w:color w:val="0070C0"/>
          <w:lang w:val="en-US"/>
        </w:rPr>
        <w:t>ion of an irrigation system in 2</w:t>
      </w:r>
      <w:r w:rsidRPr="00E643F8">
        <w:rPr>
          <w:rStyle w:val="y2iqfc"/>
          <w:rFonts w:ascii="GHEA Grapalat" w:hAnsi="GHEA Grapalat"/>
          <w:b/>
          <w:i/>
          <w:color w:val="0070C0"/>
          <w:lang w:val="en-US"/>
        </w:rPr>
        <w:t xml:space="preserve">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292B34">
        <w:rPr>
          <w:rFonts w:ascii="GHEA Grapalat" w:hAnsi="GHEA Grapalat"/>
          <w:b/>
          <w:i w:val="0"/>
          <w:color w:val="FF0000"/>
          <w:lang w:val="hy-AM"/>
        </w:rPr>
        <w:t>15</w:t>
      </w:r>
      <w:r w:rsidR="00DA3AA0" w:rsidRPr="007312AC">
        <w:rPr>
          <w:rFonts w:ascii="GHEA Grapalat" w:hAnsi="GHEA Grapalat"/>
          <w:b/>
          <w:i w:val="0"/>
          <w:color w:val="FF0000"/>
          <w:lang w:val="en-US"/>
        </w:rPr>
        <w:t>.</w:t>
      </w:r>
      <w:r w:rsidR="00292B34">
        <w:rPr>
          <w:rFonts w:ascii="GHEA Grapalat" w:hAnsi="GHEA Grapalat"/>
          <w:b/>
          <w:i w:val="0"/>
          <w:color w:val="FF0000"/>
          <w:lang w:val="en-US"/>
        </w:rPr>
        <w:t>0</w:t>
      </w:r>
      <w:r w:rsidR="00292B34">
        <w:rPr>
          <w:rFonts w:ascii="GHEA Grapalat" w:hAnsi="GHEA Grapalat"/>
          <w:b/>
          <w:i w:val="0"/>
          <w:color w:val="FF0000"/>
          <w:lang w:val="hy-AM"/>
        </w:rPr>
        <w:t>2</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0639C2">
        <w:rPr>
          <w:rFonts w:ascii="GHEA Grapalat" w:hAnsi="GHEA Grapalat"/>
          <w:b/>
          <w:i w:val="0"/>
          <w:color w:val="FF0000"/>
          <w:lang w:val="en-US"/>
        </w:rPr>
        <w:t>6</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292B34">
        <w:rPr>
          <w:rFonts w:ascii="GHEA Grapalat" w:hAnsi="GHEA Grapalat"/>
          <w:b/>
          <w:i w:val="0"/>
          <w:color w:val="FF0000"/>
          <w:lang w:val="hy-AM"/>
        </w:rPr>
        <w:t>15</w:t>
      </w:r>
      <w:r w:rsidR="00292B34">
        <w:rPr>
          <w:rFonts w:ascii="GHEA Grapalat" w:hAnsi="GHEA Grapalat"/>
          <w:b/>
          <w:i w:val="0"/>
          <w:color w:val="FF0000"/>
          <w:lang w:val="en-US"/>
        </w:rPr>
        <w:t>.0</w:t>
      </w:r>
      <w:r w:rsidR="00292B34">
        <w:rPr>
          <w:rFonts w:ascii="GHEA Grapalat" w:hAnsi="GHEA Grapalat"/>
          <w:b/>
          <w:i w:val="0"/>
          <w:color w:val="FF0000"/>
          <w:lang w:val="hy-AM"/>
        </w:rPr>
        <w:t>5</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0639C2">
        <w:rPr>
          <w:rFonts w:ascii="GHEA Grapalat" w:hAnsi="GHEA Grapalat"/>
          <w:b/>
          <w:i w:val="0"/>
          <w:color w:val="FF0000"/>
          <w:lang w:val="en-US"/>
        </w:rPr>
        <w:t>6</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292B34">
        <w:rPr>
          <w:rFonts w:ascii="GHEA Grapalat" w:hAnsi="GHEA Grapalat"/>
          <w:b/>
          <w:color w:val="FF0000"/>
          <w:lang w:val="hy-AM"/>
        </w:rPr>
        <w:t>15</w:t>
      </w:r>
      <w:r w:rsidR="00292B34">
        <w:rPr>
          <w:rFonts w:ascii="GHEA Grapalat" w:hAnsi="GHEA Grapalat"/>
          <w:b/>
          <w:color w:val="FF0000"/>
          <w:lang w:val="en-US"/>
        </w:rPr>
        <w:t>.0</w:t>
      </w:r>
      <w:r w:rsidR="00292B34">
        <w:rPr>
          <w:rFonts w:ascii="GHEA Grapalat" w:hAnsi="GHEA Grapalat"/>
          <w:b/>
          <w:color w:val="FF0000"/>
          <w:lang w:val="hy-AM"/>
        </w:rPr>
        <w:t>5</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0639C2">
        <w:rPr>
          <w:rFonts w:ascii="GHEA Grapalat" w:hAnsi="GHEA Grapalat"/>
          <w:b/>
          <w:color w:val="FF0000"/>
          <w:lang w:val="en-US"/>
        </w:rPr>
        <w:t>6</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the overhaul and asphalting of 4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w:t>
      </w:r>
      <w:proofErr w:type="spellStart"/>
      <w:r w:rsidRPr="00F42642">
        <w:rPr>
          <w:rFonts w:ascii="GHEA Grapalat" w:hAnsi="GHEA Grapalat" w:cs="Sylfaen"/>
          <w:sz w:val="20"/>
          <w:szCs w:val="20"/>
        </w:rPr>
        <w:t>Shirak</w:t>
      </w:r>
      <w:proofErr w:type="spellEnd"/>
      <w:r w:rsidRPr="00F42642">
        <w:rPr>
          <w:rFonts w:ascii="GHEA Grapalat" w:hAnsi="GHEA Grapalat" w:cs="Sylfaen"/>
          <w:sz w:val="20"/>
          <w:szCs w:val="20"/>
        </w:rPr>
        <w:t xml:space="preserve"> Region of the Republic of Armenia" (hereinafter also referred to as the s</w:t>
      </w:r>
      <w:r w:rsidR="00E643F8">
        <w:rPr>
          <w:rFonts w:ascii="GHEA Grapalat" w:hAnsi="GHEA Grapalat" w:cs="Sylfaen"/>
          <w:sz w:val="20"/>
          <w:szCs w:val="20"/>
        </w:rPr>
        <w:t>ervice), which are grouped in "4</w:t>
      </w:r>
      <w:r w:rsidRPr="00F42642">
        <w:rPr>
          <w:rFonts w:ascii="GHEA Grapalat" w:hAnsi="GHEA Grapalat" w:cs="Sylfaen"/>
          <w:sz w:val="20"/>
          <w:szCs w:val="20"/>
        </w:rPr>
        <w:t xml:space="preserve">"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1"/>
        <w:gridCol w:w="2084"/>
        <w:gridCol w:w="8031"/>
      </w:tblGrid>
      <w:tr w:rsidR="007312AC" w:rsidRPr="00F31E71" w:rsidTr="00177DBB">
        <w:trPr>
          <w:trHeight w:val="395"/>
          <w:jc w:val="center"/>
        </w:trPr>
        <w:tc>
          <w:tcPr>
            <w:tcW w:w="3025" w:type="dxa"/>
            <w:gridSpan w:val="2"/>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rsidTr="00E643F8">
        <w:trPr>
          <w:trHeight w:val="157"/>
          <w:jc w:val="center"/>
        </w:trPr>
        <w:tc>
          <w:tcPr>
            <w:tcW w:w="0" w:type="auto"/>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084" w:type="dxa"/>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43F8" w:rsidRPr="00EB3874" w:rsidTr="00E643F8">
        <w:trPr>
          <w:trHeight w:val="302"/>
          <w:jc w:val="center"/>
        </w:trPr>
        <w:tc>
          <w:tcPr>
            <w:tcW w:w="0" w:type="auto"/>
            <w:vAlign w:val="center"/>
          </w:tcPr>
          <w:p w:rsidR="00E643F8" w:rsidRPr="00F31E71" w:rsidRDefault="00E643F8" w:rsidP="00177DBB">
            <w:pPr>
              <w:pStyle w:val="23"/>
              <w:spacing w:line="240" w:lineRule="auto"/>
              <w:ind w:firstLine="0"/>
              <w:jc w:val="center"/>
              <w:rPr>
                <w:rFonts w:ascii="GHEA Grapalat" w:hAnsi="GHEA Grapalat"/>
              </w:rPr>
            </w:pPr>
            <w:r w:rsidRPr="00F31E71">
              <w:rPr>
                <w:rFonts w:ascii="GHEA Grapalat" w:hAnsi="GHEA Grapalat"/>
              </w:rPr>
              <w:t>1</w:t>
            </w:r>
          </w:p>
        </w:tc>
        <w:tc>
          <w:tcPr>
            <w:tcW w:w="2084" w:type="dxa"/>
            <w:vAlign w:val="center"/>
          </w:tcPr>
          <w:p w:rsidR="00E643F8" w:rsidRPr="00A90307" w:rsidRDefault="000639C2" w:rsidP="006C5CD1">
            <w:pPr>
              <w:pStyle w:val="23"/>
              <w:spacing w:line="240" w:lineRule="auto"/>
              <w:ind w:firstLine="0"/>
              <w:jc w:val="center"/>
              <w:rPr>
                <w:rFonts w:ascii="GHEA Grapalat" w:hAnsi="GHEA Grapalat"/>
                <w:i/>
              </w:rPr>
            </w:pPr>
            <w:r>
              <w:rPr>
                <w:rFonts w:ascii="GHEA Grapalat" w:hAnsi="GHEA Grapalat"/>
                <w:i/>
              </w:rPr>
              <w:t>2 025 000</w:t>
            </w:r>
          </w:p>
        </w:tc>
        <w:tc>
          <w:tcPr>
            <w:tcW w:w="8031" w:type="dxa"/>
            <w:vAlign w:val="center"/>
          </w:tcPr>
          <w:p w:rsidR="00E643F8" w:rsidRPr="00F31E71" w:rsidRDefault="00E643F8" w:rsidP="000639C2">
            <w:pPr>
              <w:pStyle w:val="23"/>
              <w:spacing w:line="240" w:lineRule="auto"/>
              <w:ind w:firstLine="0"/>
              <w:jc w:val="center"/>
              <w:rPr>
                <w:rFonts w:ascii="GHEA Grapalat" w:hAnsi="GHEA Grapalat"/>
                <w:vertAlign w:val="subscrip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000639C2">
              <w:rPr>
                <w:rFonts w:ascii="GHEA Grapalat" w:hAnsi="GHEA Grapalat"/>
              </w:rPr>
              <w:t>Geganist</w:t>
            </w:r>
            <w:proofErr w:type="spellEnd"/>
            <w:r w:rsidR="000639C2">
              <w:rPr>
                <w:rFonts w:ascii="GHEA Grapalat" w:hAnsi="GHEA Grapalat"/>
              </w:rPr>
              <w:t xml:space="preserve"> </w:t>
            </w:r>
            <w:r w:rsidRPr="00E643F8">
              <w:rPr>
                <w:rFonts w:ascii="GHEA Grapalat" w:hAnsi="GHEA Grapalat"/>
              </w:rPr>
              <w:t>settlement.</w:t>
            </w: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F31E71" w:rsidRDefault="00E643F8" w:rsidP="006C5CD1">
            <w:pPr>
              <w:pStyle w:val="23"/>
              <w:spacing w:line="240" w:lineRule="auto"/>
              <w:ind w:firstLine="0"/>
              <w:jc w:val="center"/>
              <w:rPr>
                <w:rFonts w:ascii="GHEA Grapalat" w:hAnsi="GHEA Grapalat"/>
              </w:rPr>
            </w:pPr>
            <w:r>
              <w:rPr>
                <w:rFonts w:ascii="GHEA Grapalat" w:hAnsi="GHEA Grapalat"/>
              </w:rPr>
              <w:t>2</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0639C2" w:rsidP="006C5CD1">
            <w:pPr>
              <w:pStyle w:val="23"/>
              <w:spacing w:line="240" w:lineRule="auto"/>
              <w:ind w:firstLine="0"/>
              <w:jc w:val="center"/>
              <w:rPr>
                <w:rFonts w:ascii="GHEA Grapalat" w:hAnsi="GHEA Grapalat"/>
                <w:i/>
              </w:rPr>
            </w:pPr>
            <w:r>
              <w:rPr>
                <w:rFonts w:ascii="GHEA Grapalat" w:hAnsi="GHEA Grapalat"/>
                <w:i/>
              </w:rPr>
              <w:t>1 362 000</w:t>
            </w:r>
            <w:bookmarkStart w:id="0" w:name="_GoBack"/>
            <w:bookmarkEnd w:id="0"/>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0639C2">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proofErr w:type="gramStart"/>
            <w:r w:rsidR="000639C2">
              <w:rPr>
                <w:rFonts w:ascii="GHEA Grapalat" w:hAnsi="GHEA Grapalat"/>
              </w:rPr>
              <w:t>Mexrashen</w:t>
            </w:r>
            <w:proofErr w:type="spellEnd"/>
            <w:r w:rsidR="000639C2">
              <w:rPr>
                <w:rFonts w:ascii="GHEA Grapalat" w:hAnsi="GHEA Grapalat"/>
              </w:rPr>
              <w:t xml:space="preserve"> </w:t>
            </w:r>
            <w:r w:rsidRPr="00E643F8">
              <w:rPr>
                <w:rFonts w:ascii="GHEA Grapalat" w:hAnsi="GHEA Grapalat"/>
              </w:rPr>
              <w:t xml:space="preserve"> settlement</w:t>
            </w:r>
            <w:proofErr w:type="gramEnd"/>
            <w:r w:rsidRPr="00E643F8">
              <w:rPr>
                <w:rFonts w:ascii="GHEA Grapalat" w:hAnsi="GHEA Grapalat"/>
              </w:rPr>
              <w:t>.</w:t>
            </w:r>
          </w:p>
        </w:tc>
      </w:tr>
    </w:tbl>
    <w:p w:rsidR="00E643F8" w:rsidRPr="00E643F8" w:rsidRDefault="00E643F8" w:rsidP="00E643F8">
      <w:pPr>
        <w:rPr>
          <w:rFonts w:ascii="GHEA Grapalat" w:hAnsi="GHEA Grapalat"/>
          <w:b/>
          <w:color w:val="FF0000"/>
          <w:sz w:val="20"/>
          <w:szCs w:val="20"/>
        </w:rPr>
      </w:pPr>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5FC" w:rsidRDefault="001455FC">
      <w:r>
        <w:separator/>
      </w:r>
    </w:p>
  </w:endnote>
  <w:endnote w:type="continuationSeparator" w:id="0">
    <w:p w:rsidR="001455FC" w:rsidRDefault="001455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610A4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92B34">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5FC" w:rsidRDefault="001455FC">
      <w:r>
        <w:separator/>
      </w:r>
    </w:p>
  </w:footnote>
  <w:footnote w:type="continuationSeparator" w:id="0">
    <w:p w:rsidR="001455FC" w:rsidRDefault="00145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39C2"/>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5FC"/>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2B3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0A4F"/>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D2612-376B-425A-AC41-E266087B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1407</Words>
  <Characters>7739</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132</cp:revision>
  <cp:lastPrinted>2017-05-24T11:14:00Z</cp:lastPrinted>
  <dcterms:created xsi:type="dcterms:W3CDTF">2017-09-12T09:54:00Z</dcterms:created>
  <dcterms:modified xsi:type="dcterms:W3CDTF">2026-05-07T19:09:00Z</dcterms:modified>
</cp:coreProperties>
</file>